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4A43" w:rsidRPr="00EA7003" w:rsidRDefault="004B4A43" w:rsidP="004B4A43">
      <w:pPr>
        <w:tabs>
          <w:tab w:val="right" w:pos="10207"/>
        </w:tabs>
        <w:spacing w:line="276" w:lineRule="auto"/>
        <w:ind w:left="6381" w:right="-2"/>
        <w:rPr>
          <w:b/>
        </w:rPr>
      </w:pPr>
      <w:r w:rsidRPr="00EA7003">
        <w:rPr>
          <w:b/>
        </w:rPr>
        <w:t>УТВЕРЖДАЮ</w:t>
      </w:r>
    </w:p>
    <w:p w:rsidR="004B4A43" w:rsidRPr="00EA7003" w:rsidRDefault="004B4A43" w:rsidP="004B4A43">
      <w:pPr>
        <w:tabs>
          <w:tab w:val="right" w:pos="10207"/>
        </w:tabs>
        <w:spacing w:line="276" w:lineRule="auto"/>
        <w:ind w:left="6381" w:right="-2"/>
        <w:rPr>
          <w:b/>
        </w:rPr>
      </w:pPr>
      <w:r w:rsidRPr="00EA7003">
        <w:rPr>
          <w:b/>
        </w:rPr>
        <w:t>Первый заместитель директора –</w:t>
      </w:r>
    </w:p>
    <w:p w:rsidR="004B4A43" w:rsidRPr="00EA7003" w:rsidRDefault="004B4A43" w:rsidP="004B4A43">
      <w:pPr>
        <w:tabs>
          <w:tab w:val="right" w:pos="10207"/>
        </w:tabs>
        <w:spacing w:line="276" w:lineRule="auto"/>
        <w:ind w:left="6381" w:right="-2"/>
        <w:rPr>
          <w:b/>
        </w:rPr>
      </w:pPr>
      <w:r w:rsidRPr="00EA7003">
        <w:rPr>
          <w:b/>
        </w:rPr>
        <w:t>главный инженер филиала</w:t>
      </w:r>
    </w:p>
    <w:p w:rsidR="004B4A43" w:rsidRPr="00EA7003" w:rsidRDefault="00EA7003" w:rsidP="004B4A43">
      <w:pPr>
        <w:tabs>
          <w:tab w:val="right" w:pos="10207"/>
        </w:tabs>
        <w:spacing w:line="276" w:lineRule="auto"/>
        <w:ind w:left="6381" w:right="-2"/>
        <w:rPr>
          <w:b/>
        </w:rPr>
      </w:pPr>
      <w:r w:rsidRPr="00EA7003">
        <w:rPr>
          <w:b/>
        </w:rPr>
        <w:t>ПАО</w:t>
      </w:r>
      <w:r w:rsidR="004B4A43" w:rsidRPr="00EA7003">
        <w:rPr>
          <w:b/>
        </w:rPr>
        <w:t xml:space="preserve"> «МРСК Центра»-</w:t>
      </w:r>
    </w:p>
    <w:p w:rsidR="004B4A43" w:rsidRPr="00EA7003" w:rsidRDefault="004B4A43" w:rsidP="004B4A43">
      <w:pPr>
        <w:tabs>
          <w:tab w:val="right" w:pos="10207"/>
        </w:tabs>
        <w:spacing w:line="276" w:lineRule="auto"/>
        <w:ind w:left="6381" w:right="-2"/>
        <w:rPr>
          <w:b/>
        </w:rPr>
      </w:pPr>
      <w:r w:rsidRPr="00EA7003">
        <w:rPr>
          <w:b/>
        </w:rPr>
        <w:t>«Белгородэнерго»</w:t>
      </w:r>
    </w:p>
    <w:p w:rsidR="004B4A43" w:rsidRPr="00EA7003" w:rsidRDefault="004B4A43" w:rsidP="004B4A43">
      <w:pPr>
        <w:tabs>
          <w:tab w:val="right" w:pos="10207"/>
        </w:tabs>
        <w:spacing w:line="276" w:lineRule="auto"/>
        <w:ind w:left="6381" w:right="-2"/>
        <w:rPr>
          <w:b/>
        </w:rPr>
      </w:pPr>
      <w:r w:rsidRPr="00EA7003">
        <w:rPr>
          <w:b/>
        </w:rPr>
        <w:t>Решетников С.А.</w:t>
      </w:r>
    </w:p>
    <w:p w:rsidR="004B4A43" w:rsidRPr="00EA7003" w:rsidRDefault="004B4A43" w:rsidP="004B4A43">
      <w:pPr>
        <w:tabs>
          <w:tab w:val="right" w:pos="10207"/>
        </w:tabs>
        <w:spacing w:line="276" w:lineRule="auto"/>
        <w:ind w:left="6381" w:right="-2"/>
        <w:rPr>
          <w:b/>
        </w:rPr>
      </w:pPr>
    </w:p>
    <w:p w:rsidR="004B4A43" w:rsidRPr="00EA7003" w:rsidRDefault="004B4A43" w:rsidP="004B4A43">
      <w:pPr>
        <w:tabs>
          <w:tab w:val="right" w:pos="10207"/>
        </w:tabs>
        <w:spacing w:line="276" w:lineRule="auto"/>
        <w:ind w:left="6381" w:right="-2"/>
        <w:rPr>
          <w:b/>
        </w:rPr>
      </w:pPr>
      <w:r w:rsidRPr="00EA7003">
        <w:rPr>
          <w:b/>
        </w:rPr>
        <w:t>_______________________________</w:t>
      </w:r>
    </w:p>
    <w:p w:rsidR="004B4A43" w:rsidRPr="00EA7003" w:rsidRDefault="004B4A43" w:rsidP="004B4A43">
      <w:pPr>
        <w:pStyle w:val="2"/>
        <w:spacing w:line="276" w:lineRule="auto"/>
        <w:ind w:left="6381"/>
        <w:rPr>
          <w:rFonts w:ascii="Times New Roman" w:hAnsi="Times New Roman"/>
          <w:i w:val="0"/>
          <w:sz w:val="24"/>
          <w:szCs w:val="24"/>
        </w:rPr>
      </w:pPr>
      <w:r w:rsidRPr="00EA7003">
        <w:rPr>
          <w:rFonts w:ascii="Times New Roman" w:hAnsi="Times New Roman"/>
          <w:i w:val="0"/>
          <w:sz w:val="24"/>
          <w:szCs w:val="24"/>
        </w:rPr>
        <w:t>“_____” ________________ 20___ г.</w:t>
      </w:r>
    </w:p>
    <w:p w:rsidR="00970EDA" w:rsidRDefault="00970EDA" w:rsidP="003C2929">
      <w:pPr>
        <w:pStyle w:val="5"/>
        <w:spacing w:line="276" w:lineRule="auto"/>
        <w:jc w:val="center"/>
        <w:rPr>
          <w:rFonts w:ascii="Times New Roman" w:hAnsi="Times New Roman"/>
          <w:i w:val="0"/>
          <w:sz w:val="24"/>
          <w:szCs w:val="24"/>
        </w:rPr>
      </w:pPr>
    </w:p>
    <w:p w:rsidR="00A544F9" w:rsidRPr="00EA7003" w:rsidRDefault="00A544F9" w:rsidP="003C2929">
      <w:pPr>
        <w:pStyle w:val="5"/>
        <w:spacing w:line="276" w:lineRule="auto"/>
        <w:jc w:val="center"/>
        <w:rPr>
          <w:rFonts w:ascii="Times New Roman" w:hAnsi="Times New Roman"/>
          <w:i w:val="0"/>
          <w:sz w:val="24"/>
          <w:szCs w:val="24"/>
        </w:rPr>
      </w:pPr>
      <w:r w:rsidRPr="00EA7003">
        <w:rPr>
          <w:rFonts w:ascii="Times New Roman" w:hAnsi="Times New Roman"/>
          <w:i w:val="0"/>
          <w:sz w:val="24"/>
          <w:szCs w:val="24"/>
        </w:rPr>
        <w:t>ТЕХНИЧЕСКОЕ ЗАДАНИЕ</w:t>
      </w:r>
    </w:p>
    <w:p w:rsidR="00A544F9" w:rsidRPr="00EA7003" w:rsidRDefault="00A544F9" w:rsidP="00203ACF">
      <w:pPr>
        <w:pStyle w:val="a7"/>
        <w:spacing w:line="276" w:lineRule="auto"/>
        <w:ind w:left="284" w:firstLine="0"/>
        <w:rPr>
          <w:sz w:val="24"/>
        </w:rPr>
      </w:pPr>
      <w:r w:rsidRPr="00EA7003">
        <w:rPr>
          <w:sz w:val="24"/>
        </w:rPr>
        <w:t xml:space="preserve">на поставку </w:t>
      </w:r>
      <w:r w:rsidR="00203ACF">
        <w:rPr>
          <w:sz w:val="24"/>
        </w:rPr>
        <w:t>кусторезов</w:t>
      </w:r>
      <w:bookmarkStart w:id="0" w:name="_GoBack"/>
      <w:bookmarkEnd w:id="0"/>
    </w:p>
    <w:p w:rsidR="00FA6944" w:rsidRPr="00EA7003" w:rsidRDefault="00FA6944" w:rsidP="003C2929">
      <w:pPr>
        <w:spacing w:line="276" w:lineRule="auto"/>
        <w:jc w:val="both"/>
      </w:pPr>
    </w:p>
    <w:p w:rsidR="00A71B0F" w:rsidRDefault="00A71B0F" w:rsidP="00E67369">
      <w:pPr>
        <w:pStyle w:val="a9"/>
        <w:numPr>
          <w:ilvl w:val="0"/>
          <w:numId w:val="16"/>
        </w:numPr>
        <w:ind w:left="0" w:firstLine="0"/>
        <w:rPr>
          <w:b/>
        </w:rPr>
      </w:pPr>
      <w:r>
        <w:rPr>
          <w:b/>
        </w:rPr>
        <w:t xml:space="preserve">Общая часть </w:t>
      </w:r>
    </w:p>
    <w:p w:rsidR="00A71B0F" w:rsidRPr="00E67369" w:rsidRDefault="00A71B0F" w:rsidP="00E67369">
      <w:pPr>
        <w:pStyle w:val="a9"/>
        <w:numPr>
          <w:ilvl w:val="1"/>
          <w:numId w:val="16"/>
        </w:numPr>
        <w:ind w:left="0" w:firstLine="0"/>
      </w:pPr>
      <w:r w:rsidRPr="00E67369">
        <w:t xml:space="preserve">Филиал ПАО «МРСК Центра»-«Белгородэнерго» производит закупку для нужд ремонтно-эксплуатационной деятельности на </w:t>
      </w:r>
      <w:r w:rsidR="00E67369" w:rsidRPr="00E67369">
        <w:t>2020</w:t>
      </w:r>
      <w:r w:rsidRPr="00E67369">
        <w:t xml:space="preserve"> г.</w:t>
      </w:r>
    </w:p>
    <w:p w:rsidR="00E67369" w:rsidRPr="00E67369" w:rsidRDefault="00E67369" w:rsidP="00E67369">
      <w:pPr>
        <w:pStyle w:val="a9"/>
        <w:numPr>
          <w:ilvl w:val="1"/>
          <w:numId w:val="16"/>
        </w:numPr>
        <w:ind w:left="0" w:firstLine="0"/>
      </w:pPr>
      <w:r w:rsidRPr="00E67369">
        <w:t>Наименование и количество поставляемой продукции указано в Приложении 1.</w:t>
      </w:r>
    </w:p>
    <w:p w:rsidR="00E67369" w:rsidRPr="00E67369" w:rsidRDefault="00E67369" w:rsidP="00E67369">
      <w:pPr>
        <w:pStyle w:val="a9"/>
        <w:numPr>
          <w:ilvl w:val="1"/>
          <w:numId w:val="16"/>
        </w:numPr>
        <w:ind w:left="0" w:firstLine="0"/>
      </w:pPr>
      <w:r w:rsidRPr="00E67369">
        <w:t>Адрес поставки - г. Белгород, 5-й Заводской переулок, д.17.</w:t>
      </w:r>
    </w:p>
    <w:p w:rsidR="00E67369" w:rsidRPr="00E67369" w:rsidRDefault="00E67369" w:rsidP="00E67369">
      <w:pPr>
        <w:pStyle w:val="a9"/>
        <w:numPr>
          <w:ilvl w:val="1"/>
          <w:numId w:val="16"/>
        </w:numPr>
        <w:ind w:left="0" w:firstLine="0"/>
      </w:pPr>
      <w:r w:rsidRPr="00E67369">
        <w:t xml:space="preserve">Срок поставки – в течение </w:t>
      </w:r>
      <w:r w:rsidR="00BB5223">
        <w:t>90</w:t>
      </w:r>
      <w:r w:rsidRPr="00E67369">
        <w:t xml:space="preserve"> календарных дней с момента заключения договора.</w:t>
      </w:r>
    </w:p>
    <w:p w:rsidR="00A71B0F" w:rsidRDefault="00A71B0F" w:rsidP="00A71B0F">
      <w:pPr>
        <w:pStyle w:val="a9"/>
      </w:pPr>
    </w:p>
    <w:p w:rsidR="00E67369" w:rsidRPr="00213C6F" w:rsidRDefault="00E67369" w:rsidP="00E67369">
      <w:pPr>
        <w:pStyle w:val="a9"/>
        <w:numPr>
          <w:ilvl w:val="0"/>
          <w:numId w:val="16"/>
        </w:numPr>
        <w:ind w:left="0" w:firstLine="0"/>
        <w:rPr>
          <w:b/>
        </w:rPr>
      </w:pPr>
      <w:r w:rsidRPr="00213C6F">
        <w:rPr>
          <w:b/>
        </w:rPr>
        <w:t>Технические требования к продукции.</w:t>
      </w:r>
    </w:p>
    <w:p w:rsidR="00E67369" w:rsidRPr="00E67369" w:rsidRDefault="00E67369" w:rsidP="00E67369">
      <w:pPr>
        <w:pStyle w:val="a9"/>
        <w:numPr>
          <w:ilvl w:val="1"/>
          <w:numId w:val="16"/>
        </w:numPr>
        <w:ind w:left="0" w:firstLine="0"/>
      </w:pPr>
      <w:r w:rsidRPr="00E67369">
        <w:t>Технические требования и характеристики должны соответствовать параметрам и быть не хуже значений, приведенных в Приложении 2.</w:t>
      </w:r>
    </w:p>
    <w:p w:rsidR="000A4225" w:rsidRPr="00EA7003" w:rsidRDefault="000A4225" w:rsidP="003C2929">
      <w:pPr>
        <w:pStyle w:val="a9"/>
        <w:spacing w:line="276" w:lineRule="auto"/>
        <w:jc w:val="both"/>
      </w:pPr>
    </w:p>
    <w:p w:rsidR="00F06937" w:rsidRPr="00EA7003" w:rsidRDefault="00F06937" w:rsidP="00E67369">
      <w:pPr>
        <w:pStyle w:val="a9"/>
        <w:numPr>
          <w:ilvl w:val="0"/>
          <w:numId w:val="16"/>
        </w:numPr>
        <w:ind w:left="0" w:firstLine="0"/>
        <w:rPr>
          <w:b/>
        </w:rPr>
      </w:pPr>
      <w:r w:rsidRPr="00EA7003">
        <w:rPr>
          <w:b/>
        </w:rPr>
        <w:t>Общие требования.</w:t>
      </w:r>
    </w:p>
    <w:p w:rsidR="00F06937" w:rsidRPr="00EA7003" w:rsidRDefault="00F06937" w:rsidP="00A71B0F">
      <w:pPr>
        <w:pStyle w:val="a9"/>
        <w:numPr>
          <w:ilvl w:val="1"/>
          <w:numId w:val="16"/>
        </w:numPr>
        <w:spacing w:line="276" w:lineRule="auto"/>
        <w:ind w:left="0" w:firstLine="0"/>
        <w:jc w:val="both"/>
        <w:rPr>
          <w:rStyle w:val="apple-style-span"/>
          <w:color w:val="000000"/>
        </w:rPr>
      </w:pPr>
      <w:r w:rsidRPr="00EA7003">
        <w:rPr>
          <w:rStyle w:val="apple-style-span"/>
          <w:color w:val="000000"/>
        </w:rPr>
        <w:t>К поставке допускается оборудование, отвечающее следующим требованиям:</w:t>
      </w:r>
    </w:p>
    <w:p w:rsidR="00A71B0F" w:rsidRDefault="00A71B0F" w:rsidP="00F52A6E">
      <w:pPr>
        <w:pStyle w:val="a9"/>
        <w:numPr>
          <w:ilvl w:val="0"/>
          <w:numId w:val="18"/>
        </w:numPr>
        <w:spacing w:line="276" w:lineRule="auto"/>
        <w:ind w:left="709" w:hanging="284"/>
      </w:pPr>
      <w:r>
        <w:t>продукция должна быть новой, ранее не использованной;</w:t>
      </w:r>
    </w:p>
    <w:p w:rsidR="00A71B0F" w:rsidRPr="00904BFC" w:rsidRDefault="00A71B0F" w:rsidP="00F52A6E">
      <w:pPr>
        <w:pStyle w:val="a9"/>
        <w:numPr>
          <w:ilvl w:val="0"/>
          <w:numId w:val="18"/>
        </w:numPr>
        <w:spacing w:line="276" w:lineRule="auto"/>
        <w:ind w:left="709" w:hanging="284"/>
      </w:pPr>
      <w:r>
        <w:t xml:space="preserve">наличие сертификатов </w:t>
      </w:r>
      <w:r w:rsidRPr="00904BFC">
        <w:t>соответствия функциональных и технических показателей оборудования условиям эксплуатации и действующим требованиям</w:t>
      </w:r>
      <w:r>
        <w:t>.</w:t>
      </w:r>
      <w:r w:rsidRPr="00904BFC">
        <w:t xml:space="preserve"> </w:t>
      </w:r>
    </w:p>
    <w:p w:rsidR="00A71B0F" w:rsidRPr="00A71B0F" w:rsidRDefault="00A71B0F" w:rsidP="00A71B0F">
      <w:pPr>
        <w:pStyle w:val="a9"/>
        <w:numPr>
          <w:ilvl w:val="1"/>
          <w:numId w:val="16"/>
        </w:numPr>
        <w:spacing w:line="276" w:lineRule="auto"/>
        <w:ind w:left="0" w:firstLine="0"/>
        <w:jc w:val="both"/>
        <w:rPr>
          <w:rStyle w:val="apple-style-span"/>
          <w:color w:val="000000"/>
        </w:rPr>
      </w:pPr>
      <w:r w:rsidRPr="00A71B0F">
        <w:rPr>
          <w:rStyle w:val="apple-style-span"/>
          <w:color w:val="000000"/>
        </w:rPr>
        <w:t>Участник закупочных процедур на право заключения договора на поставку материалов и оборудования для нужд филиала ПАО «МРСК Центра»-«Белгородэнерго» обязан предоставить в составе своего предложения документацию (технические условия, руководство по эксплуатации и т.п.) на конкретный вид продукции.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F06937" w:rsidRPr="00EA7003" w:rsidRDefault="00F06937" w:rsidP="00A71B0F">
      <w:pPr>
        <w:pStyle w:val="a9"/>
        <w:numPr>
          <w:ilvl w:val="1"/>
          <w:numId w:val="16"/>
        </w:numPr>
        <w:spacing w:line="276" w:lineRule="auto"/>
        <w:ind w:left="0" w:firstLine="0"/>
        <w:jc w:val="both"/>
        <w:rPr>
          <w:rStyle w:val="apple-style-span"/>
          <w:color w:val="000000"/>
        </w:rPr>
      </w:pPr>
      <w:r w:rsidRPr="00EA7003">
        <w:rPr>
          <w:rStyle w:val="apple-style-span"/>
          <w:color w:val="000000"/>
        </w:rPr>
        <w:t>Поставщик должен предоставить</w:t>
      </w:r>
      <w:r w:rsidR="00B24654">
        <w:rPr>
          <w:rStyle w:val="apple-style-span"/>
          <w:color w:val="000000"/>
        </w:rPr>
        <w:t xml:space="preserve"> (при необходимости)</w:t>
      </w:r>
      <w:r w:rsidRPr="00EA7003">
        <w:rPr>
          <w:rStyle w:val="apple-style-span"/>
          <w:color w:val="000000"/>
        </w:rPr>
        <w:t xml:space="preserve"> комплект запасных частей, расходных материалов и принадлежностей (ЗИП). Объем запасных частей должен гарантировать выполнение требований по готовности и ремонтопригодности оборудования в течение гарантийного срока эксплуатации.</w:t>
      </w:r>
    </w:p>
    <w:p w:rsidR="00F52A6E" w:rsidRPr="00F52A6E" w:rsidRDefault="00F52A6E" w:rsidP="00F52A6E">
      <w:pPr>
        <w:pStyle w:val="a9"/>
        <w:numPr>
          <w:ilvl w:val="1"/>
          <w:numId w:val="16"/>
        </w:numPr>
        <w:spacing w:line="276" w:lineRule="auto"/>
        <w:ind w:left="0" w:firstLine="0"/>
        <w:jc w:val="both"/>
        <w:rPr>
          <w:rStyle w:val="apple-style-span"/>
          <w:color w:val="000000"/>
        </w:rPr>
      </w:pPr>
      <w:r w:rsidRPr="00F52A6E">
        <w:rPr>
          <w:rStyle w:val="apple-style-span"/>
          <w:color w:val="000000"/>
        </w:rPr>
        <w:t>Упаковка, временная антикоррозийная защита, транспортирование, условия и сроки хранения устройств, запасных частей и расходных материалов должны соответствовать требованиям, указанным в технических условиях изготовителя изделия и требованиям соответствующих ГОСТ. Порядок отгрузки, специальные требования к таре и упаковке должны быть определены в договоре на поставку продукции.</w:t>
      </w:r>
    </w:p>
    <w:p w:rsidR="00F52A6E" w:rsidRPr="00F52A6E" w:rsidRDefault="00F52A6E" w:rsidP="00F52A6E">
      <w:pPr>
        <w:pStyle w:val="a9"/>
        <w:numPr>
          <w:ilvl w:val="1"/>
          <w:numId w:val="16"/>
        </w:numPr>
        <w:spacing w:line="276" w:lineRule="auto"/>
        <w:ind w:left="0" w:firstLine="0"/>
        <w:jc w:val="both"/>
        <w:rPr>
          <w:rStyle w:val="apple-style-span"/>
          <w:color w:val="000000"/>
        </w:rPr>
      </w:pPr>
      <w:r w:rsidRPr="00F52A6E">
        <w:rPr>
          <w:rStyle w:val="apple-style-span"/>
          <w:color w:val="000000"/>
        </w:rPr>
        <w:t>Продукция должна поставляться в упаковке завода-изготовителя.</w:t>
      </w:r>
    </w:p>
    <w:p w:rsidR="00F52A6E" w:rsidRPr="00F52A6E" w:rsidRDefault="00F52A6E" w:rsidP="00F52A6E">
      <w:pPr>
        <w:pStyle w:val="a9"/>
        <w:numPr>
          <w:ilvl w:val="1"/>
          <w:numId w:val="16"/>
        </w:numPr>
        <w:spacing w:line="276" w:lineRule="auto"/>
        <w:ind w:left="0" w:firstLine="0"/>
        <w:jc w:val="both"/>
        <w:rPr>
          <w:rStyle w:val="apple-style-span"/>
          <w:color w:val="000000"/>
        </w:rPr>
      </w:pPr>
      <w:r w:rsidRPr="00F52A6E">
        <w:rPr>
          <w:rStyle w:val="apple-style-span"/>
          <w:color w:val="000000"/>
        </w:rPr>
        <w:t>Наличие сертифицированного сервисного центра в РФ.</w:t>
      </w:r>
    </w:p>
    <w:p w:rsidR="00F52A6E" w:rsidRPr="00F52A6E" w:rsidRDefault="00F52A6E" w:rsidP="00F52A6E">
      <w:pPr>
        <w:pStyle w:val="a9"/>
        <w:numPr>
          <w:ilvl w:val="1"/>
          <w:numId w:val="16"/>
        </w:numPr>
        <w:spacing w:line="276" w:lineRule="auto"/>
        <w:ind w:left="0" w:firstLine="0"/>
        <w:jc w:val="both"/>
        <w:rPr>
          <w:rStyle w:val="apple-style-span"/>
          <w:color w:val="000000"/>
        </w:rPr>
      </w:pPr>
      <w:r w:rsidRPr="00F52A6E">
        <w:rPr>
          <w:rStyle w:val="apple-style-span"/>
          <w:color w:val="000000"/>
        </w:rPr>
        <w:t>Срок изготовления продукции должен быть не более года до момента поставки.</w:t>
      </w:r>
    </w:p>
    <w:p w:rsidR="00A71B0F" w:rsidRPr="00EA7003" w:rsidRDefault="00A71B0F" w:rsidP="00A71B0F">
      <w:pPr>
        <w:pStyle w:val="a9"/>
        <w:spacing w:line="276" w:lineRule="auto"/>
        <w:ind w:left="0"/>
        <w:jc w:val="both"/>
        <w:rPr>
          <w:rStyle w:val="apple-style-span"/>
          <w:color w:val="000000"/>
        </w:rPr>
      </w:pPr>
    </w:p>
    <w:p w:rsidR="00F06937" w:rsidRPr="00EA7003" w:rsidRDefault="00F06937" w:rsidP="00E67369">
      <w:pPr>
        <w:pStyle w:val="a9"/>
        <w:numPr>
          <w:ilvl w:val="0"/>
          <w:numId w:val="16"/>
        </w:numPr>
        <w:ind w:left="0" w:firstLine="0"/>
        <w:rPr>
          <w:b/>
        </w:rPr>
      </w:pPr>
      <w:r w:rsidRPr="00EA7003">
        <w:rPr>
          <w:b/>
        </w:rPr>
        <w:t>Гарантийные обязательства.</w:t>
      </w:r>
    </w:p>
    <w:p w:rsidR="00F06937" w:rsidRDefault="00F52A6E" w:rsidP="00F52A6E">
      <w:pPr>
        <w:spacing w:line="276" w:lineRule="auto"/>
        <w:jc w:val="both"/>
      </w:pPr>
      <w:r>
        <w:lastRenderedPageBreak/>
        <w:tab/>
      </w:r>
      <w:r w:rsidR="00F06937" w:rsidRPr="00EA7003">
        <w:t>Гарантия на поставляемое оборудование должна распространяться не менее чем</w:t>
      </w:r>
      <w:r w:rsidR="006E1452" w:rsidRPr="00EA7003">
        <w:t xml:space="preserve"> на 24 месяца</w:t>
      </w:r>
      <w:r w:rsidR="00F06937" w:rsidRPr="00EA7003">
        <w:t>. Время начала исчисления гарантийного срока – с момента ввода оборудования в эксплуатацию. Поставщик должен за свой счет и</w:t>
      </w:r>
      <w:r w:rsidR="00C4573E">
        <w:t xml:space="preserve"> </w:t>
      </w:r>
      <w:r w:rsidR="00F06937" w:rsidRPr="00EA7003">
        <w:t>сроки, согласованные с покупателем, устранять любые дефекты в поставляемом оборудовании, материалах и выполняемых работах, выявленные в период гарантийного срока. В случае выхода из строя оборудования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10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:rsidR="00EA7003" w:rsidRPr="00EA7003" w:rsidRDefault="00EA7003" w:rsidP="006C53B7">
      <w:pPr>
        <w:pStyle w:val="a9"/>
        <w:tabs>
          <w:tab w:val="left" w:pos="993"/>
          <w:tab w:val="left" w:pos="1560"/>
        </w:tabs>
        <w:spacing w:line="276" w:lineRule="auto"/>
        <w:ind w:left="708"/>
        <w:jc w:val="both"/>
      </w:pPr>
    </w:p>
    <w:p w:rsidR="00F06937" w:rsidRPr="00EA7003" w:rsidRDefault="00F06937" w:rsidP="00E67369">
      <w:pPr>
        <w:pStyle w:val="a9"/>
        <w:numPr>
          <w:ilvl w:val="0"/>
          <w:numId w:val="16"/>
        </w:numPr>
        <w:ind w:left="0" w:firstLine="0"/>
        <w:rPr>
          <w:b/>
        </w:rPr>
      </w:pPr>
      <w:r w:rsidRPr="00EA7003">
        <w:rPr>
          <w:b/>
        </w:rPr>
        <w:t>Требования к надежности и живучести оборудования.</w:t>
      </w:r>
    </w:p>
    <w:p w:rsidR="00F52A6E" w:rsidRPr="00904BFC" w:rsidRDefault="00F52A6E" w:rsidP="00F52A6E">
      <w:pPr>
        <w:pStyle w:val="BodyText21"/>
        <w:spacing w:line="276" w:lineRule="auto"/>
        <w:ind w:firstLine="708"/>
        <w:rPr>
          <w:szCs w:val="24"/>
        </w:rPr>
      </w:pPr>
      <w:r>
        <w:rPr>
          <w:szCs w:val="24"/>
        </w:rPr>
        <w:t xml:space="preserve">Инструмент </w:t>
      </w:r>
      <w:r w:rsidRPr="00904BFC">
        <w:rPr>
          <w:szCs w:val="24"/>
        </w:rPr>
        <w:t>долж</w:t>
      </w:r>
      <w:r>
        <w:rPr>
          <w:szCs w:val="24"/>
        </w:rPr>
        <w:t>е</w:t>
      </w:r>
      <w:r w:rsidRPr="00904BFC">
        <w:rPr>
          <w:szCs w:val="24"/>
        </w:rPr>
        <w:t xml:space="preserve">н функционировать </w:t>
      </w:r>
      <w:r>
        <w:rPr>
          <w:szCs w:val="24"/>
        </w:rPr>
        <w:t xml:space="preserve">в </w:t>
      </w:r>
      <w:r w:rsidRPr="00904BFC">
        <w:rPr>
          <w:szCs w:val="24"/>
        </w:rPr>
        <w:t>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10 лет.</w:t>
      </w:r>
    </w:p>
    <w:p w:rsidR="00EA7003" w:rsidRPr="00EA7003" w:rsidRDefault="00EA7003" w:rsidP="003C2929">
      <w:pPr>
        <w:pStyle w:val="a9"/>
        <w:tabs>
          <w:tab w:val="left" w:pos="993"/>
          <w:tab w:val="left" w:pos="1560"/>
        </w:tabs>
        <w:spacing w:line="276" w:lineRule="auto"/>
        <w:jc w:val="both"/>
      </w:pPr>
    </w:p>
    <w:p w:rsidR="00F06937" w:rsidRPr="00EA7003" w:rsidRDefault="00F06937" w:rsidP="00E67369">
      <w:pPr>
        <w:pStyle w:val="a9"/>
        <w:numPr>
          <w:ilvl w:val="0"/>
          <w:numId w:val="16"/>
        </w:numPr>
        <w:ind w:left="0" w:firstLine="0"/>
        <w:rPr>
          <w:b/>
        </w:rPr>
      </w:pPr>
      <w:r w:rsidRPr="00EA7003">
        <w:rPr>
          <w:b/>
        </w:rPr>
        <w:t>Состав технической и эксплуатационной</w:t>
      </w:r>
      <w:r w:rsidR="00C4573E">
        <w:rPr>
          <w:b/>
        </w:rPr>
        <w:t xml:space="preserve"> </w:t>
      </w:r>
      <w:r w:rsidRPr="00EA7003">
        <w:rPr>
          <w:b/>
        </w:rPr>
        <w:t>документации.</w:t>
      </w:r>
    </w:p>
    <w:p w:rsidR="00F06937" w:rsidRPr="00F52A6E" w:rsidRDefault="00F06937" w:rsidP="00F52A6E">
      <w:pPr>
        <w:pStyle w:val="BodyText21"/>
        <w:spacing w:line="276" w:lineRule="auto"/>
        <w:ind w:firstLine="708"/>
        <w:rPr>
          <w:szCs w:val="24"/>
        </w:rPr>
      </w:pPr>
      <w:r w:rsidRPr="00F52A6E">
        <w:rPr>
          <w:szCs w:val="24"/>
        </w:rPr>
        <w:t>По всем видам оборудования Поставщик должен предоставить полный комплект технической и эксплуатационной</w:t>
      </w:r>
      <w:r w:rsidR="00C4573E">
        <w:rPr>
          <w:szCs w:val="24"/>
        </w:rPr>
        <w:t xml:space="preserve"> </w:t>
      </w:r>
      <w:r w:rsidRPr="00F52A6E">
        <w:rPr>
          <w:szCs w:val="24"/>
        </w:rPr>
        <w:t>документации на русском языке</w:t>
      </w:r>
      <w:r w:rsidR="00F52A6E">
        <w:rPr>
          <w:szCs w:val="24"/>
        </w:rPr>
        <w:t xml:space="preserve"> </w:t>
      </w:r>
      <w:r w:rsidRPr="00F52A6E">
        <w:rPr>
          <w:szCs w:val="24"/>
        </w:rPr>
        <w:t xml:space="preserve">по пуску, сдаче в эксплуатацию, обеспечению правильной и безопасной эксплуатации, технического обслуживания поставляемого оборудования. </w:t>
      </w:r>
    </w:p>
    <w:p w:rsidR="00F06937" w:rsidRPr="00F52A6E" w:rsidRDefault="00F06937" w:rsidP="00F52A6E">
      <w:pPr>
        <w:pStyle w:val="BodyText21"/>
        <w:spacing w:line="276" w:lineRule="auto"/>
        <w:ind w:firstLine="708"/>
        <w:rPr>
          <w:szCs w:val="24"/>
        </w:rPr>
      </w:pPr>
      <w:r w:rsidRPr="00F52A6E">
        <w:rPr>
          <w:szCs w:val="24"/>
        </w:rPr>
        <w:t>Предоставляемая Поставщиком техническая и эксплуатационная документация для каждого</w:t>
      </w:r>
      <w:r w:rsidR="00B24654" w:rsidRPr="00F52A6E">
        <w:rPr>
          <w:szCs w:val="24"/>
        </w:rPr>
        <w:t xml:space="preserve"> инструмента и приспособления, входящего в каждый</w:t>
      </w:r>
      <w:r w:rsidRPr="00F52A6E">
        <w:rPr>
          <w:szCs w:val="24"/>
        </w:rPr>
        <w:t xml:space="preserve"> комплект</w:t>
      </w:r>
      <w:r w:rsidR="00B24654" w:rsidRPr="00F52A6E">
        <w:rPr>
          <w:szCs w:val="24"/>
        </w:rPr>
        <w:t>,</w:t>
      </w:r>
      <w:r w:rsidRPr="00F52A6E">
        <w:rPr>
          <w:szCs w:val="24"/>
        </w:rPr>
        <w:t xml:space="preserve"> должна включать</w:t>
      </w:r>
      <w:r w:rsidR="00775025">
        <w:rPr>
          <w:szCs w:val="24"/>
        </w:rPr>
        <w:t xml:space="preserve"> в том числе</w:t>
      </w:r>
      <w:r w:rsidRPr="00F52A6E">
        <w:rPr>
          <w:szCs w:val="24"/>
        </w:rPr>
        <w:t>:</w:t>
      </w:r>
    </w:p>
    <w:p w:rsidR="00F06937" w:rsidRPr="00EA7003" w:rsidRDefault="00993074" w:rsidP="00AC1C11">
      <w:pPr>
        <w:pStyle w:val="a9"/>
        <w:numPr>
          <w:ilvl w:val="0"/>
          <w:numId w:val="11"/>
        </w:numPr>
        <w:tabs>
          <w:tab w:val="left" w:pos="993"/>
          <w:tab w:val="left" w:pos="1560"/>
        </w:tabs>
        <w:spacing w:line="276" w:lineRule="auto"/>
        <w:jc w:val="both"/>
      </w:pPr>
      <w:r w:rsidRPr="00EA7003">
        <w:t>п</w:t>
      </w:r>
      <w:r w:rsidR="00F06937" w:rsidRPr="00EA7003">
        <w:t>аспорт</w:t>
      </w:r>
      <w:r w:rsidR="00FA6944" w:rsidRPr="00EA7003">
        <w:t>;</w:t>
      </w:r>
    </w:p>
    <w:p w:rsidR="00F06937" w:rsidRPr="00EA7003" w:rsidRDefault="00F06937" w:rsidP="00AC1C11">
      <w:pPr>
        <w:pStyle w:val="a9"/>
        <w:numPr>
          <w:ilvl w:val="0"/>
          <w:numId w:val="11"/>
        </w:numPr>
        <w:tabs>
          <w:tab w:val="left" w:pos="993"/>
          <w:tab w:val="left" w:pos="1560"/>
        </w:tabs>
        <w:spacing w:line="276" w:lineRule="auto"/>
        <w:jc w:val="both"/>
      </w:pPr>
      <w:r w:rsidRPr="00EA7003">
        <w:t xml:space="preserve">руководство по эксплуатации; </w:t>
      </w:r>
    </w:p>
    <w:p w:rsidR="00F06937" w:rsidRPr="00EA7003" w:rsidRDefault="00F06937" w:rsidP="00AC1C11">
      <w:pPr>
        <w:pStyle w:val="a9"/>
        <w:numPr>
          <w:ilvl w:val="0"/>
          <w:numId w:val="11"/>
        </w:numPr>
        <w:tabs>
          <w:tab w:val="left" w:pos="993"/>
          <w:tab w:val="left" w:pos="1560"/>
        </w:tabs>
        <w:spacing w:line="276" w:lineRule="auto"/>
        <w:jc w:val="both"/>
      </w:pPr>
      <w:r w:rsidRPr="00EA7003">
        <w:t>гарантийный талон</w:t>
      </w:r>
      <w:r w:rsidR="006E1452" w:rsidRPr="00EA7003">
        <w:t>.</w:t>
      </w:r>
    </w:p>
    <w:p w:rsidR="00EA7003" w:rsidRPr="00EA7003" w:rsidRDefault="00EA7003" w:rsidP="00FA6944">
      <w:pPr>
        <w:pStyle w:val="a9"/>
        <w:tabs>
          <w:tab w:val="left" w:pos="0"/>
          <w:tab w:val="left" w:pos="1560"/>
        </w:tabs>
        <w:spacing w:line="276" w:lineRule="auto"/>
        <w:jc w:val="both"/>
      </w:pPr>
    </w:p>
    <w:p w:rsidR="00F06937" w:rsidRPr="00EA7003" w:rsidRDefault="00F06937" w:rsidP="00E67369">
      <w:pPr>
        <w:pStyle w:val="a9"/>
        <w:numPr>
          <w:ilvl w:val="0"/>
          <w:numId w:val="16"/>
        </w:numPr>
        <w:ind w:left="0" w:firstLine="0"/>
        <w:rPr>
          <w:b/>
        </w:rPr>
      </w:pPr>
      <w:r w:rsidRPr="00EA7003">
        <w:rPr>
          <w:b/>
        </w:rPr>
        <w:t>Правила приемки оборудования.</w:t>
      </w:r>
    </w:p>
    <w:p w:rsidR="00BB5223" w:rsidRDefault="00F52A6E" w:rsidP="00F52A6E">
      <w:pPr>
        <w:pStyle w:val="BodyText21"/>
        <w:spacing w:line="276" w:lineRule="auto"/>
        <w:ind w:firstLine="0"/>
        <w:rPr>
          <w:szCs w:val="24"/>
        </w:rPr>
      </w:pPr>
      <w:r>
        <w:rPr>
          <w:szCs w:val="24"/>
        </w:rPr>
        <w:tab/>
      </w:r>
      <w:r w:rsidR="00F06937" w:rsidRPr="00EA7003">
        <w:rPr>
          <w:szCs w:val="24"/>
        </w:rPr>
        <w:t>Все поставляемое оборудование проходит входной контроль, осуществляемый представи</w:t>
      </w:r>
      <w:r>
        <w:rPr>
          <w:szCs w:val="24"/>
        </w:rPr>
        <w:t>телями филиала</w:t>
      </w:r>
      <w:r w:rsidR="00F06937" w:rsidRPr="00EA7003">
        <w:rPr>
          <w:szCs w:val="24"/>
        </w:rPr>
        <w:t xml:space="preserve"> </w:t>
      </w:r>
      <w:r w:rsidR="00EA7003" w:rsidRPr="00EA7003">
        <w:rPr>
          <w:szCs w:val="24"/>
        </w:rPr>
        <w:t>ПАО</w:t>
      </w:r>
      <w:r w:rsidR="00F06937" w:rsidRPr="00EA7003">
        <w:rPr>
          <w:szCs w:val="24"/>
        </w:rPr>
        <w:t xml:space="preserve"> «МРСК Центра»</w:t>
      </w:r>
      <w:r>
        <w:rPr>
          <w:szCs w:val="24"/>
        </w:rPr>
        <w:t>-«Белгородэнерго»</w:t>
      </w:r>
      <w:r w:rsidR="00F06937" w:rsidRPr="00EA7003">
        <w:rPr>
          <w:szCs w:val="24"/>
        </w:rPr>
        <w:t xml:space="preserve"> и ответственными представителями Поставщика при п</w:t>
      </w:r>
      <w:r w:rsidR="00BB5223">
        <w:rPr>
          <w:szCs w:val="24"/>
        </w:rPr>
        <w:t>олучении оборудования на склад.</w:t>
      </w:r>
    </w:p>
    <w:p w:rsidR="00F06937" w:rsidRPr="00EA7003" w:rsidRDefault="00F06937" w:rsidP="00F52A6E">
      <w:pPr>
        <w:pStyle w:val="BodyText21"/>
        <w:spacing w:line="276" w:lineRule="auto"/>
        <w:ind w:firstLine="0"/>
        <w:rPr>
          <w:szCs w:val="24"/>
        </w:rPr>
      </w:pPr>
      <w:r w:rsidRPr="00EA7003">
        <w:rPr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A71B0F" w:rsidRDefault="00A71B0F" w:rsidP="00A71B0F">
      <w:pPr>
        <w:tabs>
          <w:tab w:val="left" w:pos="567"/>
        </w:tabs>
        <w:spacing w:line="276" w:lineRule="auto"/>
        <w:jc w:val="both"/>
        <w:rPr>
          <w:b/>
        </w:rPr>
      </w:pPr>
    </w:p>
    <w:p w:rsidR="00A71B0F" w:rsidRDefault="00A71B0F" w:rsidP="00A71B0F">
      <w:pPr>
        <w:tabs>
          <w:tab w:val="left" w:pos="567"/>
        </w:tabs>
        <w:spacing w:line="276" w:lineRule="auto"/>
        <w:jc w:val="both"/>
        <w:rPr>
          <w:b/>
        </w:rPr>
      </w:pPr>
    </w:p>
    <w:p w:rsidR="00A71B0F" w:rsidRDefault="00E67369" w:rsidP="00A71B0F">
      <w:pPr>
        <w:tabs>
          <w:tab w:val="left" w:pos="567"/>
        </w:tabs>
        <w:spacing w:line="276" w:lineRule="auto"/>
        <w:rPr>
          <w:b/>
        </w:rPr>
      </w:pPr>
      <w:r>
        <w:rPr>
          <w:b/>
        </w:rPr>
        <w:t>Н</w:t>
      </w:r>
      <w:r w:rsidR="002909BE">
        <w:rPr>
          <w:b/>
        </w:rPr>
        <w:t>ачальник</w:t>
      </w:r>
      <w:r w:rsidR="00A71B0F">
        <w:rPr>
          <w:b/>
        </w:rPr>
        <w:t xml:space="preserve"> УРС </w:t>
      </w:r>
      <w:r w:rsidR="00A71B0F">
        <w:rPr>
          <w:b/>
        </w:rPr>
        <w:tab/>
      </w:r>
      <w:r w:rsidR="00A71B0F">
        <w:rPr>
          <w:b/>
        </w:rPr>
        <w:tab/>
      </w:r>
      <w:r w:rsidR="00A71B0F">
        <w:rPr>
          <w:b/>
        </w:rPr>
        <w:tab/>
      </w:r>
      <w:r w:rsidR="00A71B0F">
        <w:rPr>
          <w:b/>
        </w:rPr>
        <w:tab/>
      </w:r>
      <w:r w:rsidR="00A71B0F">
        <w:rPr>
          <w:b/>
        </w:rPr>
        <w:tab/>
      </w:r>
      <w:r w:rsidR="00A71B0F">
        <w:rPr>
          <w:b/>
        </w:rPr>
        <w:tab/>
      </w:r>
      <w:r w:rsidR="00A71B0F">
        <w:rPr>
          <w:b/>
        </w:rPr>
        <w:tab/>
      </w:r>
      <w:r w:rsidR="00A71B0F">
        <w:rPr>
          <w:b/>
        </w:rPr>
        <w:tab/>
      </w:r>
      <w:r>
        <w:rPr>
          <w:b/>
        </w:rPr>
        <w:tab/>
        <w:t>А.И. Стародубцев</w:t>
      </w:r>
    </w:p>
    <w:p w:rsidR="00A71B0F" w:rsidRDefault="00A71B0F" w:rsidP="00A71B0F">
      <w:pPr>
        <w:tabs>
          <w:tab w:val="left" w:pos="567"/>
        </w:tabs>
        <w:spacing w:line="276" w:lineRule="auto"/>
        <w:rPr>
          <w:b/>
        </w:rPr>
      </w:pPr>
    </w:p>
    <w:p w:rsidR="00E67369" w:rsidRDefault="00E67369" w:rsidP="00A71B0F">
      <w:pPr>
        <w:tabs>
          <w:tab w:val="left" w:pos="567"/>
        </w:tabs>
        <w:spacing w:line="276" w:lineRule="auto"/>
        <w:rPr>
          <w:b/>
        </w:rPr>
      </w:pPr>
    </w:p>
    <w:p w:rsidR="00A71B0F" w:rsidRDefault="00A71B0F" w:rsidP="00A71B0F">
      <w:pPr>
        <w:tabs>
          <w:tab w:val="left" w:pos="567"/>
        </w:tabs>
        <w:spacing w:line="276" w:lineRule="auto"/>
        <w:rPr>
          <w:b/>
        </w:rPr>
      </w:pPr>
      <w:r>
        <w:rPr>
          <w:b/>
        </w:rPr>
        <w:t>Сроки поставки согласованы:</w:t>
      </w:r>
    </w:p>
    <w:p w:rsidR="00A71B0F" w:rsidRDefault="00A71B0F" w:rsidP="00A71B0F">
      <w:pPr>
        <w:tabs>
          <w:tab w:val="left" w:pos="567"/>
        </w:tabs>
        <w:spacing w:line="276" w:lineRule="auto"/>
        <w:rPr>
          <w:b/>
        </w:rPr>
      </w:pPr>
      <w:r>
        <w:rPr>
          <w:b/>
        </w:rPr>
        <w:t>Заместитель директора филиала</w:t>
      </w:r>
    </w:p>
    <w:p w:rsidR="00E67369" w:rsidRDefault="00A71B0F" w:rsidP="00A71B0F">
      <w:pPr>
        <w:tabs>
          <w:tab w:val="left" w:pos="567"/>
        </w:tabs>
        <w:spacing w:line="276" w:lineRule="auto"/>
        <w:rPr>
          <w:b/>
        </w:rPr>
      </w:pPr>
      <w:r>
        <w:rPr>
          <w:b/>
        </w:rPr>
        <w:t>по капитальному строительству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А.С. Белоусов</w:t>
      </w:r>
    </w:p>
    <w:p w:rsidR="00E67369" w:rsidRDefault="00E67369">
      <w:pPr>
        <w:rPr>
          <w:b/>
        </w:rPr>
      </w:pPr>
      <w:r>
        <w:rPr>
          <w:b/>
        </w:rPr>
        <w:br w:type="page"/>
      </w:r>
    </w:p>
    <w:p w:rsidR="00E67369" w:rsidRPr="00213C6F" w:rsidRDefault="00E67369" w:rsidP="00E67369">
      <w:pPr>
        <w:tabs>
          <w:tab w:val="left" w:pos="567"/>
        </w:tabs>
        <w:spacing w:line="276" w:lineRule="auto"/>
        <w:jc w:val="right"/>
        <w:rPr>
          <w:b/>
        </w:rPr>
      </w:pPr>
      <w:r w:rsidRPr="00213C6F">
        <w:rPr>
          <w:b/>
        </w:rPr>
        <w:lastRenderedPageBreak/>
        <w:t>Приложение 1</w:t>
      </w:r>
    </w:p>
    <w:tbl>
      <w:tblPr>
        <w:tblW w:w="10219" w:type="dxa"/>
        <w:tblInd w:w="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87"/>
        <w:gridCol w:w="4797"/>
        <w:gridCol w:w="1843"/>
        <w:gridCol w:w="1559"/>
        <w:gridCol w:w="1133"/>
      </w:tblGrid>
      <w:tr w:rsidR="00E67369" w:rsidRPr="00213C6F" w:rsidTr="00775025"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7369" w:rsidRPr="00213C6F" w:rsidRDefault="00E67369" w:rsidP="00CA0B71">
            <w:pPr>
              <w:spacing w:line="276" w:lineRule="auto"/>
              <w:jc w:val="center"/>
              <w:rPr>
                <w:bCs/>
              </w:rPr>
            </w:pPr>
            <w:r w:rsidRPr="00213C6F">
              <w:rPr>
                <w:bCs/>
              </w:rPr>
              <w:t>№ п/п</w:t>
            </w:r>
          </w:p>
        </w:tc>
        <w:tc>
          <w:tcPr>
            <w:tcW w:w="4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7369" w:rsidRPr="00213C6F" w:rsidRDefault="00E67369" w:rsidP="00CA0B71">
            <w:pPr>
              <w:spacing w:line="276" w:lineRule="auto"/>
              <w:jc w:val="center"/>
              <w:rPr>
                <w:bCs/>
              </w:rPr>
            </w:pPr>
            <w:r w:rsidRPr="00213C6F">
              <w:rPr>
                <w:bCs/>
              </w:rPr>
              <w:t>Наименование материала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7369" w:rsidRPr="00213C6F" w:rsidRDefault="00E67369" w:rsidP="00CA0B71">
            <w:pPr>
              <w:spacing w:line="276" w:lineRule="auto"/>
              <w:jc w:val="center"/>
              <w:rPr>
                <w:bCs/>
              </w:rPr>
            </w:pPr>
            <w:r w:rsidRPr="00213C6F">
              <w:rPr>
                <w:bCs/>
              </w:rPr>
              <w:t>№ материала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7369" w:rsidRPr="00213C6F" w:rsidRDefault="00E67369" w:rsidP="00CA0B71">
            <w:pPr>
              <w:spacing w:line="276" w:lineRule="auto"/>
              <w:jc w:val="center"/>
              <w:rPr>
                <w:bCs/>
              </w:rPr>
            </w:pPr>
            <w:r w:rsidRPr="00213C6F">
              <w:rPr>
                <w:bCs/>
              </w:rPr>
              <w:t>Ед. изм.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7369" w:rsidRPr="00213C6F" w:rsidRDefault="00E67369" w:rsidP="00CA0B71">
            <w:pPr>
              <w:spacing w:line="276" w:lineRule="auto"/>
              <w:jc w:val="center"/>
              <w:rPr>
                <w:bCs/>
              </w:rPr>
            </w:pPr>
            <w:r w:rsidRPr="00213C6F">
              <w:rPr>
                <w:bCs/>
              </w:rPr>
              <w:t>Кол-во</w:t>
            </w:r>
          </w:p>
        </w:tc>
      </w:tr>
      <w:tr w:rsidR="00E67369" w:rsidRPr="00213C6F" w:rsidTr="00775025"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7369" w:rsidRPr="00213C6F" w:rsidRDefault="00E67369" w:rsidP="00E67369">
            <w:pPr>
              <w:pStyle w:val="a9"/>
              <w:numPr>
                <w:ilvl w:val="0"/>
                <w:numId w:val="25"/>
              </w:numPr>
              <w:spacing w:line="276" w:lineRule="auto"/>
              <w:jc w:val="center"/>
              <w:rPr>
                <w:bCs/>
              </w:rPr>
            </w:pPr>
          </w:p>
        </w:tc>
        <w:tc>
          <w:tcPr>
            <w:tcW w:w="4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7369" w:rsidRDefault="00DB2A51" w:rsidP="00E67369">
            <w:pPr>
              <w:rPr>
                <w:color w:val="000000"/>
              </w:rPr>
            </w:pPr>
            <w:r w:rsidRPr="00DB2A51">
              <w:rPr>
                <w:color w:val="000000"/>
              </w:rPr>
              <w:t>Кусторез Stihl FS 560 C-EM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7369" w:rsidRDefault="00DB2A51" w:rsidP="00DB624F">
            <w:pPr>
              <w:jc w:val="center"/>
              <w:rPr>
                <w:color w:val="000000"/>
              </w:rPr>
            </w:pPr>
            <w:r w:rsidRPr="00DB2A51">
              <w:rPr>
                <w:color w:val="000000"/>
              </w:rPr>
              <w:t>804000087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7369" w:rsidRDefault="00E67369" w:rsidP="00E673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шт.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7369" w:rsidRPr="00213C6F" w:rsidRDefault="00DB2A51" w:rsidP="00E67369">
            <w:pPr>
              <w:jc w:val="center"/>
            </w:pPr>
            <w:r>
              <w:t>22</w:t>
            </w:r>
          </w:p>
        </w:tc>
      </w:tr>
    </w:tbl>
    <w:p w:rsidR="00E67369" w:rsidRPr="00213C6F" w:rsidRDefault="00E67369" w:rsidP="00E67369">
      <w:pPr>
        <w:tabs>
          <w:tab w:val="left" w:pos="567"/>
        </w:tabs>
        <w:spacing w:line="276" w:lineRule="auto"/>
      </w:pPr>
    </w:p>
    <w:p w:rsidR="00E67369" w:rsidRDefault="00E67369" w:rsidP="00E67369">
      <w:pPr>
        <w:tabs>
          <w:tab w:val="left" w:pos="567"/>
        </w:tabs>
        <w:spacing w:line="276" w:lineRule="auto"/>
        <w:jc w:val="right"/>
        <w:rPr>
          <w:b/>
        </w:rPr>
      </w:pPr>
      <w:r w:rsidRPr="00213C6F">
        <w:rPr>
          <w:b/>
        </w:rPr>
        <w:t>Приложение 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52"/>
        <w:gridCol w:w="6661"/>
      </w:tblGrid>
      <w:tr w:rsidR="00775025" w:rsidRPr="00A71B0F" w:rsidTr="00267032">
        <w:trPr>
          <w:tblHeader/>
        </w:trPr>
        <w:tc>
          <w:tcPr>
            <w:tcW w:w="3652" w:type="dxa"/>
            <w:vAlign w:val="center"/>
          </w:tcPr>
          <w:p w:rsidR="00775025" w:rsidRPr="00A71B0F" w:rsidRDefault="00775025" w:rsidP="00CA0B71">
            <w:pPr>
              <w:spacing w:line="276" w:lineRule="auto"/>
              <w:jc w:val="center"/>
            </w:pPr>
            <w:r w:rsidRPr="00A71B0F">
              <w:t>Наименование</w:t>
            </w:r>
            <w:r>
              <w:t xml:space="preserve"> характеристики</w:t>
            </w:r>
          </w:p>
        </w:tc>
        <w:tc>
          <w:tcPr>
            <w:tcW w:w="6661" w:type="dxa"/>
            <w:vAlign w:val="center"/>
          </w:tcPr>
          <w:p w:rsidR="00775025" w:rsidRPr="00A71B0F" w:rsidRDefault="00775025" w:rsidP="00CA0B71">
            <w:pPr>
              <w:spacing w:line="276" w:lineRule="auto"/>
              <w:jc w:val="center"/>
            </w:pPr>
            <w:r w:rsidRPr="00A71B0F">
              <w:t>Технические требования</w:t>
            </w:r>
          </w:p>
        </w:tc>
      </w:tr>
      <w:tr w:rsidR="00DB2A51" w:rsidRPr="00A71B0F" w:rsidTr="00267032">
        <w:trPr>
          <w:tblHeader/>
        </w:trPr>
        <w:tc>
          <w:tcPr>
            <w:tcW w:w="3652" w:type="dxa"/>
            <w:vAlign w:val="center"/>
          </w:tcPr>
          <w:p w:rsidR="00DB2A51" w:rsidRPr="00DB2A51" w:rsidRDefault="00DB2A51" w:rsidP="00DB2A51">
            <w:pPr>
              <w:spacing w:line="276" w:lineRule="auto"/>
            </w:pPr>
            <w:r>
              <w:t>Мощность</w:t>
            </w:r>
          </w:p>
        </w:tc>
        <w:tc>
          <w:tcPr>
            <w:tcW w:w="6661" w:type="dxa"/>
            <w:vAlign w:val="center"/>
          </w:tcPr>
          <w:p w:rsidR="00DB2A51" w:rsidRPr="00A71B0F" w:rsidRDefault="00DB2A51" w:rsidP="00DB2A51">
            <w:pPr>
              <w:spacing w:line="276" w:lineRule="auto"/>
            </w:pPr>
            <w:r>
              <w:t>2,8 кВт</w:t>
            </w:r>
          </w:p>
        </w:tc>
      </w:tr>
      <w:tr w:rsidR="00DB2A51" w:rsidRPr="00A71B0F" w:rsidTr="00267032">
        <w:trPr>
          <w:tblHeader/>
        </w:trPr>
        <w:tc>
          <w:tcPr>
            <w:tcW w:w="3652" w:type="dxa"/>
            <w:vAlign w:val="center"/>
          </w:tcPr>
          <w:p w:rsidR="00DB2A51" w:rsidRPr="00A71B0F" w:rsidRDefault="00DB2A51" w:rsidP="00DB2A51">
            <w:pPr>
              <w:spacing w:line="276" w:lineRule="auto"/>
            </w:pPr>
            <w:r>
              <w:t>Тип двигателя</w:t>
            </w:r>
          </w:p>
        </w:tc>
        <w:tc>
          <w:tcPr>
            <w:tcW w:w="6661" w:type="dxa"/>
            <w:vAlign w:val="center"/>
          </w:tcPr>
          <w:p w:rsidR="00DB2A51" w:rsidRPr="00A71B0F" w:rsidRDefault="00DB2A51" w:rsidP="00DB2A51">
            <w:pPr>
              <w:spacing w:line="276" w:lineRule="auto"/>
            </w:pPr>
            <w:r>
              <w:t>двухтактный</w:t>
            </w:r>
            <w:r w:rsidR="003527F2">
              <w:t xml:space="preserve"> бензиновый</w:t>
            </w:r>
          </w:p>
        </w:tc>
      </w:tr>
      <w:tr w:rsidR="00DB2A51" w:rsidRPr="00A71B0F" w:rsidTr="00267032">
        <w:trPr>
          <w:tblHeader/>
        </w:trPr>
        <w:tc>
          <w:tcPr>
            <w:tcW w:w="3652" w:type="dxa"/>
            <w:vAlign w:val="center"/>
          </w:tcPr>
          <w:p w:rsidR="00DB2A51" w:rsidRPr="00A71B0F" w:rsidRDefault="008E7DC1" w:rsidP="00DB2A51">
            <w:pPr>
              <w:spacing w:line="276" w:lineRule="auto"/>
            </w:pPr>
            <w:r>
              <w:t>Свеча зажигания</w:t>
            </w:r>
          </w:p>
        </w:tc>
        <w:tc>
          <w:tcPr>
            <w:tcW w:w="6661" w:type="dxa"/>
            <w:vAlign w:val="center"/>
          </w:tcPr>
          <w:p w:rsidR="00DB2A51" w:rsidRPr="00A71B0F" w:rsidRDefault="008E7DC1" w:rsidP="00DB2A51">
            <w:pPr>
              <w:spacing w:line="276" w:lineRule="auto"/>
            </w:pPr>
            <w:r w:rsidRPr="008E7DC1">
              <w:t>NGK BPMR7A</w:t>
            </w:r>
            <w:r>
              <w:t xml:space="preserve"> или аналог</w:t>
            </w:r>
          </w:p>
        </w:tc>
      </w:tr>
      <w:tr w:rsidR="00DB2A51" w:rsidRPr="00A71B0F" w:rsidTr="00267032">
        <w:trPr>
          <w:tblHeader/>
        </w:trPr>
        <w:tc>
          <w:tcPr>
            <w:tcW w:w="3652" w:type="dxa"/>
            <w:vAlign w:val="center"/>
          </w:tcPr>
          <w:p w:rsidR="00DB2A51" w:rsidRPr="00A71B0F" w:rsidRDefault="00267032" w:rsidP="00DB2A51">
            <w:pPr>
              <w:spacing w:line="276" w:lineRule="auto"/>
            </w:pPr>
            <w:r>
              <w:t>Объём топливного бачка</w:t>
            </w:r>
          </w:p>
        </w:tc>
        <w:tc>
          <w:tcPr>
            <w:tcW w:w="6661" w:type="dxa"/>
            <w:vAlign w:val="center"/>
          </w:tcPr>
          <w:p w:rsidR="00DB2A51" w:rsidRPr="00A71B0F" w:rsidRDefault="00267032" w:rsidP="00DB2A51">
            <w:pPr>
              <w:spacing w:line="276" w:lineRule="auto"/>
            </w:pPr>
            <w:r>
              <w:t>0,99 л</w:t>
            </w:r>
          </w:p>
        </w:tc>
      </w:tr>
      <w:tr w:rsidR="00267032" w:rsidRPr="00A71B0F" w:rsidTr="00267032">
        <w:trPr>
          <w:tblHeader/>
        </w:trPr>
        <w:tc>
          <w:tcPr>
            <w:tcW w:w="3652" w:type="dxa"/>
            <w:vAlign w:val="center"/>
          </w:tcPr>
          <w:p w:rsidR="00267032" w:rsidRPr="00A71B0F" w:rsidRDefault="00267032" w:rsidP="00DB2A51">
            <w:pPr>
              <w:spacing w:line="276" w:lineRule="auto"/>
            </w:pPr>
            <w:r>
              <w:t>Уровень звукового давления, не более</w:t>
            </w:r>
          </w:p>
        </w:tc>
        <w:tc>
          <w:tcPr>
            <w:tcW w:w="6661" w:type="dxa"/>
            <w:vAlign w:val="center"/>
          </w:tcPr>
          <w:p w:rsidR="00267032" w:rsidRPr="00A71B0F" w:rsidRDefault="00267032" w:rsidP="00DB2A51">
            <w:pPr>
              <w:spacing w:line="276" w:lineRule="auto"/>
            </w:pPr>
            <w:r>
              <w:t>104 дБ</w:t>
            </w:r>
          </w:p>
        </w:tc>
      </w:tr>
      <w:tr w:rsidR="00267032" w:rsidRPr="00A71B0F" w:rsidTr="00267032">
        <w:trPr>
          <w:tblHeader/>
        </w:trPr>
        <w:tc>
          <w:tcPr>
            <w:tcW w:w="3652" w:type="dxa"/>
            <w:vAlign w:val="center"/>
          </w:tcPr>
          <w:p w:rsidR="00267032" w:rsidRPr="00A71B0F" w:rsidRDefault="00267032" w:rsidP="00DB2A51">
            <w:pPr>
              <w:spacing w:line="276" w:lineRule="auto"/>
            </w:pPr>
            <w:r>
              <w:t>Масса без топлива и режущих инструментов, не более</w:t>
            </w:r>
          </w:p>
        </w:tc>
        <w:tc>
          <w:tcPr>
            <w:tcW w:w="6661" w:type="dxa"/>
            <w:vAlign w:val="center"/>
          </w:tcPr>
          <w:p w:rsidR="00267032" w:rsidRPr="00A71B0F" w:rsidRDefault="00267032" w:rsidP="00DB2A51">
            <w:pPr>
              <w:spacing w:line="276" w:lineRule="auto"/>
            </w:pPr>
            <w:r>
              <w:t>10,2 кг</w:t>
            </w:r>
          </w:p>
        </w:tc>
      </w:tr>
      <w:tr w:rsidR="00331366" w:rsidRPr="00A71B0F" w:rsidTr="00267032">
        <w:trPr>
          <w:tblHeader/>
        </w:trPr>
        <w:tc>
          <w:tcPr>
            <w:tcW w:w="3652" w:type="dxa"/>
            <w:vAlign w:val="center"/>
          </w:tcPr>
          <w:p w:rsidR="00331366" w:rsidRDefault="00331366" w:rsidP="00DB2A51">
            <w:pPr>
              <w:spacing w:line="276" w:lineRule="auto"/>
            </w:pPr>
            <w:r>
              <w:t>Комплектация</w:t>
            </w:r>
          </w:p>
        </w:tc>
        <w:tc>
          <w:tcPr>
            <w:tcW w:w="6661" w:type="dxa"/>
            <w:vAlign w:val="center"/>
          </w:tcPr>
          <w:p w:rsidR="00331366" w:rsidRDefault="0001772E" w:rsidP="00331366">
            <w:pPr>
              <w:pStyle w:val="a9"/>
              <w:numPr>
                <w:ilvl w:val="0"/>
                <w:numId w:val="27"/>
              </w:numPr>
              <w:spacing w:line="276" w:lineRule="auto"/>
              <w:ind w:left="325"/>
            </w:pPr>
            <w:r>
              <w:t>кусторез;</w:t>
            </w:r>
          </w:p>
          <w:p w:rsidR="0001772E" w:rsidRDefault="0001772E" w:rsidP="00331366">
            <w:pPr>
              <w:pStyle w:val="a9"/>
              <w:numPr>
                <w:ilvl w:val="0"/>
                <w:numId w:val="27"/>
              </w:numPr>
              <w:spacing w:line="276" w:lineRule="auto"/>
              <w:ind w:left="325"/>
            </w:pPr>
            <w:r>
              <w:t>подвесной ремень «</w:t>
            </w:r>
            <w:r w:rsidRPr="0001772E">
              <w:t>Advance plus</w:t>
            </w:r>
            <w:r>
              <w:t>» или аналог;</w:t>
            </w:r>
          </w:p>
          <w:p w:rsidR="00702B1B" w:rsidRPr="0001772E" w:rsidRDefault="00702B1B" w:rsidP="00331366">
            <w:pPr>
              <w:pStyle w:val="a9"/>
              <w:numPr>
                <w:ilvl w:val="0"/>
                <w:numId w:val="27"/>
              </w:numPr>
              <w:spacing w:line="276" w:lineRule="auto"/>
              <w:ind w:left="325"/>
            </w:pPr>
            <w:r>
              <w:t>к</w:t>
            </w:r>
            <w:r w:rsidRPr="00702B1B">
              <w:t xml:space="preserve">осильная головка </w:t>
            </w:r>
            <w:r>
              <w:t>«</w:t>
            </w:r>
            <w:r w:rsidRPr="00702B1B">
              <w:t>AutoCut 40-4</w:t>
            </w:r>
            <w:r>
              <w:t>» или аналог (четырёхструнная с автоматической регулировкой длины струн);</w:t>
            </w:r>
          </w:p>
          <w:p w:rsidR="0001772E" w:rsidRDefault="00DB624F" w:rsidP="00331366">
            <w:pPr>
              <w:pStyle w:val="a9"/>
              <w:numPr>
                <w:ilvl w:val="0"/>
                <w:numId w:val="27"/>
              </w:numPr>
              <w:spacing w:line="276" w:lineRule="auto"/>
              <w:ind w:left="325"/>
            </w:pPr>
            <w:r>
              <w:t xml:space="preserve">пильный диск </w:t>
            </w:r>
            <w:r w:rsidRPr="00DB624F">
              <w:t>для сучковатых кустарников, тонких стволов деревьев</w:t>
            </w:r>
            <w:r>
              <w:t xml:space="preserve"> (диаметр 225 мм)</w:t>
            </w:r>
            <w:r w:rsidR="00702B1B">
              <w:t>;</w:t>
            </w:r>
          </w:p>
          <w:p w:rsidR="00DB624F" w:rsidRDefault="00DB624F" w:rsidP="00331366">
            <w:pPr>
              <w:pStyle w:val="a9"/>
              <w:numPr>
                <w:ilvl w:val="0"/>
                <w:numId w:val="27"/>
              </w:numPr>
              <w:spacing w:line="276" w:lineRule="auto"/>
              <w:ind w:left="325"/>
            </w:pPr>
            <w:r>
              <w:t>упор пильного диска;</w:t>
            </w:r>
          </w:p>
          <w:p w:rsidR="0001772E" w:rsidRDefault="0001772E" w:rsidP="00331366">
            <w:pPr>
              <w:pStyle w:val="a9"/>
              <w:numPr>
                <w:ilvl w:val="0"/>
                <w:numId w:val="27"/>
              </w:numPr>
              <w:spacing w:line="276" w:lineRule="auto"/>
              <w:ind w:left="325"/>
            </w:pPr>
            <w:r>
              <w:t>чехол для хранения и транспортировки;</w:t>
            </w:r>
          </w:p>
        </w:tc>
      </w:tr>
    </w:tbl>
    <w:p w:rsidR="00177833" w:rsidRDefault="00177833" w:rsidP="00A71B0F">
      <w:pPr>
        <w:tabs>
          <w:tab w:val="left" w:pos="567"/>
        </w:tabs>
        <w:spacing w:line="276" w:lineRule="auto"/>
        <w:rPr>
          <w:b/>
        </w:rPr>
      </w:pPr>
    </w:p>
    <w:sectPr w:rsidR="00177833" w:rsidSect="00F52A6E">
      <w:footerReference w:type="default" r:id="rId8"/>
      <w:footerReference w:type="first" r:id="rId9"/>
      <w:pgSz w:w="11906" w:h="16838" w:code="9"/>
      <w:pgMar w:top="567" w:right="567" w:bottom="567" w:left="1134" w:header="0" w:footer="34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58B2" w:rsidRDefault="002958B2" w:rsidP="003C2929">
      <w:r>
        <w:separator/>
      </w:r>
    </w:p>
  </w:endnote>
  <w:endnote w:type="continuationSeparator" w:id="0">
    <w:p w:rsidR="002958B2" w:rsidRDefault="002958B2" w:rsidP="003C29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49792852"/>
      <w:docPartObj>
        <w:docPartGallery w:val="Page Numbers (Bottom of Page)"/>
        <w:docPartUnique/>
      </w:docPartObj>
    </w:sdtPr>
    <w:sdtEndPr/>
    <w:sdtContent>
      <w:p w:rsidR="00F52A6E" w:rsidRDefault="00F52A6E" w:rsidP="00F52A6E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03ACF">
          <w:rPr>
            <w:noProof/>
          </w:rPr>
          <w:t>2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2A6E" w:rsidRDefault="00F52A6E" w:rsidP="00F52A6E">
    <w:pPr>
      <w:pStyle w:val="ad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58B2" w:rsidRDefault="002958B2" w:rsidP="003C2929">
      <w:r>
        <w:separator/>
      </w:r>
    </w:p>
  </w:footnote>
  <w:footnote w:type="continuationSeparator" w:id="0">
    <w:p w:rsidR="002958B2" w:rsidRDefault="002958B2" w:rsidP="003C29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CD7D0A"/>
    <w:multiLevelType w:val="multilevel"/>
    <w:tmpl w:val="F0E8767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  <w:u w:val="none"/>
      </w:rPr>
    </w:lvl>
    <w:lvl w:ilvl="2">
      <w:start w:val="1"/>
      <w:numFmt w:val="decimal"/>
      <w:lvlText w:val="%1.%2.%3."/>
      <w:lvlJc w:val="left"/>
      <w:pPr>
        <w:ind w:left="930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86E16FD"/>
    <w:multiLevelType w:val="hybridMultilevel"/>
    <w:tmpl w:val="3026AE7C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B514763"/>
    <w:multiLevelType w:val="hybridMultilevel"/>
    <w:tmpl w:val="64BCF3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1981E4D"/>
    <w:multiLevelType w:val="hybridMultilevel"/>
    <w:tmpl w:val="3D8EDDD8"/>
    <w:lvl w:ilvl="0" w:tplc="15BC2890">
      <w:start w:val="1"/>
      <w:numFmt w:val="bullet"/>
      <w:lvlText w:val=""/>
      <w:lvlJc w:val="left"/>
      <w:pPr>
        <w:ind w:left="21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7" w:hanging="360"/>
      </w:pPr>
      <w:rPr>
        <w:rFonts w:ascii="Wingdings" w:hAnsi="Wingdings" w:hint="default"/>
      </w:rPr>
    </w:lvl>
  </w:abstractNum>
  <w:abstractNum w:abstractNumId="4" w15:restartNumberingAfterBreak="0">
    <w:nsid w:val="131530D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6451C4B"/>
    <w:multiLevelType w:val="hybridMultilevel"/>
    <w:tmpl w:val="298A09BA"/>
    <w:lvl w:ilvl="0" w:tplc="347029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0337F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63B4C9D"/>
    <w:multiLevelType w:val="multilevel"/>
    <w:tmpl w:val="561AAFC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8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0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5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81" w:hanging="1800"/>
      </w:pPr>
      <w:rPr>
        <w:rFonts w:hint="default"/>
      </w:rPr>
    </w:lvl>
  </w:abstractNum>
  <w:abstractNum w:abstractNumId="8" w15:restartNumberingAfterBreak="0">
    <w:nsid w:val="2B5C36A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BD5390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E553177"/>
    <w:multiLevelType w:val="hybridMultilevel"/>
    <w:tmpl w:val="6192B884"/>
    <w:lvl w:ilvl="0" w:tplc="33C68900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6A4028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37404C8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3A616318"/>
    <w:multiLevelType w:val="hybridMultilevel"/>
    <w:tmpl w:val="A75CE298"/>
    <w:lvl w:ilvl="0" w:tplc="666A6A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D69225A"/>
    <w:multiLevelType w:val="hybridMultilevel"/>
    <w:tmpl w:val="4BC080EC"/>
    <w:lvl w:ilvl="0" w:tplc="666A6A9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5" w15:restartNumberingAfterBreak="0">
    <w:nsid w:val="3DF06446"/>
    <w:multiLevelType w:val="hybridMultilevel"/>
    <w:tmpl w:val="18607F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E73798F"/>
    <w:multiLevelType w:val="multilevel"/>
    <w:tmpl w:val="49407CE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34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hint="default"/>
      </w:rPr>
    </w:lvl>
  </w:abstractNum>
  <w:abstractNum w:abstractNumId="17" w15:restartNumberingAfterBreak="0">
    <w:nsid w:val="4425040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481D4F17"/>
    <w:multiLevelType w:val="hybridMultilevel"/>
    <w:tmpl w:val="F13E9A6C"/>
    <w:lvl w:ilvl="0" w:tplc="8FBA3D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0" w15:restartNumberingAfterBreak="0">
    <w:nsid w:val="60043D17"/>
    <w:multiLevelType w:val="hybridMultilevel"/>
    <w:tmpl w:val="96549726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60ED2BC4"/>
    <w:multiLevelType w:val="hybridMultilevel"/>
    <w:tmpl w:val="7A48B658"/>
    <w:lvl w:ilvl="0" w:tplc="3470298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68DB78D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6AA21F45"/>
    <w:multiLevelType w:val="hybridMultilevel"/>
    <w:tmpl w:val="0F56D0E6"/>
    <w:lvl w:ilvl="0" w:tplc="666A6A9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7CFD452C"/>
    <w:multiLevelType w:val="hybridMultilevel"/>
    <w:tmpl w:val="9CE80B8C"/>
    <w:lvl w:ilvl="0" w:tplc="666A6A94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5"/>
  </w:num>
  <w:num w:numId="3">
    <w:abstractNumId w:val="10"/>
  </w:num>
  <w:num w:numId="4">
    <w:abstractNumId w:val="7"/>
  </w:num>
  <w:num w:numId="5">
    <w:abstractNumId w:val="20"/>
  </w:num>
  <w:num w:numId="6">
    <w:abstractNumId w:val="3"/>
  </w:num>
  <w:num w:numId="7">
    <w:abstractNumId w:val="16"/>
  </w:num>
  <w:num w:numId="8">
    <w:abstractNumId w:val="1"/>
  </w:num>
  <w:num w:numId="9">
    <w:abstractNumId w:val="24"/>
  </w:num>
  <w:num w:numId="10">
    <w:abstractNumId w:val="14"/>
  </w:num>
  <w:num w:numId="11">
    <w:abstractNumId w:val="23"/>
  </w:num>
  <w:num w:numId="12">
    <w:abstractNumId w:val="5"/>
  </w:num>
  <w:num w:numId="13">
    <w:abstractNumId w:val="21"/>
  </w:num>
  <w:num w:numId="14">
    <w:abstractNumId w:val="22"/>
  </w:num>
  <w:num w:numId="15">
    <w:abstractNumId w:val="6"/>
  </w:num>
  <w:num w:numId="16">
    <w:abstractNumId w:val="12"/>
  </w:num>
  <w:num w:numId="17">
    <w:abstractNumId w:val="0"/>
  </w:num>
  <w:num w:numId="18">
    <w:abstractNumId w:val="13"/>
  </w:num>
  <w:num w:numId="19">
    <w:abstractNumId w:val="17"/>
  </w:num>
  <w:num w:numId="2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9"/>
  </w:num>
  <w:num w:numId="23">
    <w:abstractNumId w:val="8"/>
  </w:num>
  <w:num w:numId="24">
    <w:abstractNumId w:val="19"/>
  </w:num>
  <w:num w:numId="25">
    <w:abstractNumId w:val="11"/>
  </w:num>
  <w:num w:numId="26">
    <w:abstractNumId w:val="4"/>
  </w:num>
  <w:num w:numId="27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62EC"/>
    <w:rsid w:val="00007E93"/>
    <w:rsid w:val="000129D4"/>
    <w:rsid w:val="0001772E"/>
    <w:rsid w:val="00017F7D"/>
    <w:rsid w:val="00030151"/>
    <w:rsid w:val="000403DD"/>
    <w:rsid w:val="0005158A"/>
    <w:rsid w:val="00071B13"/>
    <w:rsid w:val="000754B9"/>
    <w:rsid w:val="0007797A"/>
    <w:rsid w:val="00085876"/>
    <w:rsid w:val="000871E0"/>
    <w:rsid w:val="00094445"/>
    <w:rsid w:val="000A4225"/>
    <w:rsid w:val="000C37A3"/>
    <w:rsid w:val="000D2A7D"/>
    <w:rsid w:val="000D5D74"/>
    <w:rsid w:val="000E2C98"/>
    <w:rsid w:val="000F1165"/>
    <w:rsid w:val="00111D83"/>
    <w:rsid w:val="00114CD8"/>
    <w:rsid w:val="00117A0E"/>
    <w:rsid w:val="00125966"/>
    <w:rsid w:val="00126F7C"/>
    <w:rsid w:val="0013473F"/>
    <w:rsid w:val="001440CC"/>
    <w:rsid w:val="00173B59"/>
    <w:rsid w:val="00175815"/>
    <w:rsid w:val="00177833"/>
    <w:rsid w:val="001863ED"/>
    <w:rsid w:val="001D0E97"/>
    <w:rsid w:val="001D3F56"/>
    <w:rsid w:val="001E7431"/>
    <w:rsid w:val="00203ACF"/>
    <w:rsid w:val="00214D21"/>
    <w:rsid w:val="00216BB2"/>
    <w:rsid w:val="0024687D"/>
    <w:rsid w:val="00250B0E"/>
    <w:rsid w:val="00251E5B"/>
    <w:rsid w:val="00253FE9"/>
    <w:rsid w:val="002574E5"/>
    <w:rsid w:val="00264395"/>
    <w:rsid w:val="00267032"/>
    <w:rsid w:val="00277249"/>
    <w:rsid w:val="00283801"/>
    <w:rsid w:val="002844BC"/>
    <w:rsid w:val="00287D60"/>
    <w:rsid w:val="002909BE"/>
    <w:rsid w:val="002958B2"/>
    <w:rsid w:val="002E665E"/>
    <w:rsid w:val="0030264F"/>
    <w:rsid w:val="00303707"/>
    <w:rsid w:val="00305A16"/>
    <w:rsid w:val="00305BE3"/>
    <w:rsid w:val="0031249F"/>
    <w:rsid w:val="00331366"/>
    <w:rsid w:val="003371F9"/>
    <w:rsid w:val="003527F2"/>
    <w:rsid w:val="00364601"/>
    <w:rsid w:val="003726C2"/>
    <w:rsid w:val="00377E82"/>
    <w:rsid w:val="00384710"/>
    <w:rsid w:val="00391416"/>
    <w:rsid w:val="00394E72"/>
    <w:rsid w:val="003C038C"/>
    <w:rsid w:val="003C2929"/>
    <w:rsid w:val="003D1BC0"/>
    <w:rsid w:val="003F14C7"/>
    <w:rsid w:val="003F7C2F"/>
    <w:rsid w:val="004057A8"/>
    <w:rsid w:val="00416166"/>
    <w:rsid w:val="004317E5"/>
    <w:rsid w:val="00434655"/>
    <w:rsid w:val="00437886"/>
    <w:rsid w:val="00442760"/>
    <w:rsid w:val="00444FEF"/>
    <w:rsid w:val="004461A8"/>
    <w:rsid w:val="0046053F"/>
    <w:rsid w:val="00483929"/>
    <w:rsid w:val="00485E03"/>
    <w:rsid w:val="004A577F"/>
    <w:rsid w:val="004B38BF"/>
    <w:rsid w:val="004B4A43"/>
    <w:rsid w:val="004C27A8"/>
    <w:rsid w:val="004C5F58"/>
    <w:rsid w:val="004C711B"/>
    <w:rsid w:val="004E250B"/>
    <w:rsid w:val="004E3CCB"/>
    <w:rsid w:val="004F3A33"/>
    <w:rsid w:val="00523AC3"/>
    <w:rsid w:val="00527F95"/>
    <w:rsid w:val="00565B67"/>
    <w:rsid w:val="00566841"/>
    <w:rsid w:val="00572E0F"/>
    <w:rsid w:val="00576A24"/>
    <w:rsid w:val="005A5B97"/>
    <w:rsid w:val="005B47EF"/>
    <w:rsid w:val="005B6388"/>
    <w:rsid w:val="005C1BE3"/>
    <w:rsid w:val="005D246B"/>
    <w:rsid w:val="005F2F9F"/>
    <w:rsid w:val="00604C78"/>
    <w:rsid w:val="00621855"/>
    <w:rsid w:val="00633C47"/>
    <w:rsid w:val="006469F7"/>
    <w:rsid w:val="00652ED4"/>
    <w:rsid w:val="00654DD3"/>
    <w:rsid w:val="00657EA9"/>
    <w:rsid w:val="00682C26"/>
    <w:rsid w:val="006B7DEF"/>
    <w:rsid w:val="006C0C33"/>
    <w:rsid w:val="006C3F0C"/>
    <w:rsid w:val="006C53B7"/>
    <w:rsid w:val="006E1452"/>
    <w:rsid w:val="00702B1B"/>
    <w:rsid w:val="007147DF"/>
    <w:rsid w:val="007233F2"/>
    <w:rsid w:val="007370A0"/>
    <w:rsid w:val="0074759C"/>
    <w:rsid w:val="00754BC6"/>
    <w:rsid w:val="007602AC"/>
    <w:rsid w:val="007635A7"/>
    <w:rsid w:val="0077087C"/>
    <w:rsid w:val="00775025"/>
    <w:rsid w:val="007758A0"/>
    <w:rsid w:val="0078271F"/>
    <w:rsid w:val="007B569E"/>
    <w:rsid w:val="007C780E"/>
    <w:rsid w:val="007D15B8"/>
    <w:rsid w:val="007D50F2"/>
    <w:rsid w:val="0081359C"/>
    <w:rsid w:val="008177DF"/>
    <w:rsid w:val="00817DC5"/>
    <w:rsid w:val="008615BF"/>
    <w:rsid w:val="00890F3A"/>
    <w:rsid w:val="008B1B6B"/>
    <w:rsid w:val="008C2A64"/>
    <w:rsid w:val="008D640D"/>
    <w:rsid w:val="008E1605"/>
    <w:rsid w:val="008E7DC1"/>
    <w:rsid w:val="008F3B76"/>
    <w:rsid w:val="00903484"/>
    <w:rsid w:val="0091293F"/>
    <w:rsid w:val="00970EDA"/>
    <w:rsid w:val="00982C09"/>
    <w:rsid w:val="009870C0"/>
    <w:rsid w:val="00993074"/>
    <w:rsid w:val="009A095E"/>
    <w:rsid w:val="009A2D13"/>
    <w:rsid w:val="009A57B5"/>
    <w:rsid w:val="009A6AFF"/>
    <w:rsid w:val="009B11A7"/>
    <w:rsid w:val="009B4181"/>
    <w:rsid w:val="009B6830"/>
    <w:rsid w:val="009D16E7"/>
    <w:rsid w:val="009F5903"/>
    <w:rsid w:val="00A146AD"/>
    <w:rsid w:val="00A33A34"/>
    <w:rsid w:val="00A45BFB"/>
    <w:rsid w:val="00A544F9"/>
    <w:rsid w:val="00A5625B"/>
    <w:rsid w:val="00A66849"/>
    <w:rsid w:val="00A674D7"/>
    <w:rsid w:val="00A6780C"/>
    <w:rsid w:val="00A71B0F"/>
    <w:rsid w:val="00AA5F48"/>
    <w:rsid w:val="00AA7CD5"/>
    <w:rsid w:val="00AC1881"/>
    <w:rsid w:val="00AC1B89"/>
    <w:rsid w:val="00AC1C11"/>
    <w:rsid w:val="00AE4AA6"/>
    <w:rsid w:val="00AF7278"/>
    <w:rsid w:val="00B24654"/>
    <w:rsid w:val="00B3417B"/>
    <w:rsid w:val="00BB5223"/>
    <w:rsid w:val="00BC7D0E"/>
    <w:rsid w:val="00BD20C7"/>
    <w:rsid w:val="00BE61F7"/>
    <w:rsid w:val="00BF0C54"/>
    <w:rsid w:val="00C26D05"/>
    <w:rsid w:val="00C4573E"/>
    <w:rsid w:val="00C54BFE"/>
    <w:rsid w:val="00C558F4"/>
    <w:rsid w:val="00C60BDE"/>
    <w:rsid w:val="00C73BEE"/>
    <w:rsid w:val="00C80690"/>
    <w:rsid w:val="00C94309"/>
    <w:rsid w:val="00C969EF"/>
    <w:rsid w:val="00CA1461"/>
    <w:rsid w:val="00CA6298"/>
    <w:rsid w:val="00CC60CD"/>
    <w:rsid w:val="00CD37E5"/>
    <w:rsid w:val="00CE442A"/>
    <w:rsid w:val="00CE5A26"/>
    <w:rsid w:val="00CF30B6"/>
    <w:rsid w:val="00CF572C"/>
    <w:rsid w:val="00CF5A8F"/>
    <w:rsid w:val="00CF5BF0"/>
    <w:rsid w:val="00D01717"/>
    <w:rsid w:val="00D01AFF"/>
    <w:rsid w:val="00D04A88"/>
    <w:rsid w:val="00D44C97"/>
    <w:rsid w:val="00D45083"/>
    <w:rsid w:val="00D53F03"/>
    <w:rsid w:val="00D54E0C"/>
    <w:rsid w:val="00D56A3B"/>
    <w:rsid w:val="00D65784"/>
    <w:rsid w:val="00D73250"/>
    <w:rsid w:val="00D81ECC"/>
    <w:rsid w:val="00D9097A"/>
    <w:rsid w:val="00D95CD4"/>
    <w:rsid w:val="00DB2A51"/>
    <w:rsid w:val="00DB57BB"/>
    <w:rsid w:val="00DB624F"/>
    <w:rsid w:val="00DD07F9"/>
    <w:rsid w:val="00DE4F26"/>
    <w:rsid w:val="00DF4A47"/>
    <w:rsid w:val="00E43418"/>
    <w:rsid w:val="00E621FB"/>
    <w:rsid w:val="00E64F15"/>
    <w:rsid w:val="00E67369"/>
    <w:rsid w:val="00E750BB"/>
    <w:rsid w:val="00E8207D"/>
    <w:rsid w:val="00EA7003"/>
    <w:rsid w:val="00EB34DD"/>
    <w:rsid w:val="00EC0ACE"/>
    <w:rsid w:val="00ED60E0"/>
    <w:rsid w:val="00ED62EC"/>
    <w:rsid w:val="00ED64E1"/>
    <w:rsid w:val="00F06937"/>
    <w:rsid w:val="00F512FE"/>
    <w:rsid w:val="00F52A6E"/>
    <w:rsid w:val="00F5593D"/>
    <w:rsid w:val="00F57A7F"/>
    <w:rsid w:val="00F63FAE"/>
    <w:rsid w:val="00FA6944"/>
    <w:rsid w:val="00FC5858"/>
    <w:rsid w:val="00FD05FF"/>
    <w:rsid w:val="00FD4AD7"/>
    <w:rsid w:val="00FF0129"/>
    <w:rsid w:val="00FF23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530670A"/>
  <w15:docId w15:val="{75D1C589-8333-451E-94BF-17D7CDB333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62EC"/>
    <w:rPr>
      <w:sz w:val="24"/>
      <w:szCs w:val="24"/>
    </w:rPr>
  </w:style>
  <w:style w:type="paragraph" w:styleId="2">
    <w:name w:val="heading 2"/>
    <w:basedOn w:val="a"/>
    <w:next w:val="a"/>
    <w:link w:val="20"/>
    <w:semiHidden/>
    <w:unhideWhenUsed/>
    <w:qFormat/>
    <w:rsid w:val="004B4A43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4">
    <w:name w:val="heading 4"/>
    <w:basedOn w:val="a"/>
    <w:link w:val="40"/>
    <w:uiPriority w:val="9"/>
    <w:qFormat/>
    <w:rsid w:val="001D3F56"/>
    <w:pPr>
      <w:spacing w:before="100" w:beforeAutospacing="1" w:after="100" w:afterAutospacing="1"/>
      <w:outlineLvl w:val="3"/>
    </w:pPr>
    <w:rPr>
      <w:b/>
      <w:bCs/>
    </w:rPr>
  </w:style>
  <w:style w:type="paragraph" w:styleId="5">
    <w:name w:val="heading 5"/>
    <w:basedOn w:val="a"/>
    <w:next w:val="a"/>
    <w:link w:val="50"/>
    <w:unhideWhenUsed/>
    <w:qFormat/>
    <w:rsid w:val="00A544F9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D62E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rsid w:val="00F512F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rsid w:val="00F512FE"/>
    <w:rPr>
      <w:rFonts w:ascii="Tahoma" w:hAnsi="Tahoma" w:cs="Tahoma"/>
      <w:sz w:val="16"/>
      <w:szCs w:val="16"/>
    </w:rPr>
  </w:style>
  <w:style w:type="character" w:customStyle="1" w:styleId="40">
    <w:name w:val="Заголовок 4 Знак"/>
    <w:link w:val="4"/>
    <w:uiPriority w:val="9"/>
    <w:rsid w:val="001D3F56"/>
    <w:rPr>
      <w:b/>
      <w:bCs/>
      <w:sz w:val="24"/>
      <w:szCs w:val="24"/>
    </w:rPr>
  </w:style>
  <w:style w:type="character" w:styleId="a6">
    <w:name w:val="Strong"/>
    <w:uiPriority w:val="22"/>
    <w:qFormat/>
    <w:rsid w:val="001D3F56"/>
    <w:rPr>
      <w:b/>
      <w:bCs/>
    </w:rPr>
  </w:style>
  <w:style w:type="character" w:customStyle="1" w:styleId="50">
    <w:name w:val="Заголовок 5 Знак"/>
    <w:link w:val="5"/>
    <w:rsid w:val="00A544F9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a7">
    <w:name w:val="Body Text Indent"/>
    <w:basedOn w:val="a"/>
    <w:link w:val="a8"/>
    <w:rsid w:val="00A544F9"/>
    <w:pPr>
      <w:ind w:firstLine="8460"/>
      <w:jc w:val="center"/>
    </w:pPr>
    <w:rPr>
      <w:b/>
      <w:sz w:val="28"/>
    </w:rPr>
  </w:style>
  <w:style w:type="character" w:customStyle="1" w:styleId="a8">
    <w:name w:val="Основной текст с отступом Знак"/>
    <w:link w:val="a7"/>
    <w:rsid w:val="00A544F9"/>
    <w:rPr>
      <w:b/>
      <w:sz w:val="28"/>
      <w:szCs w:val="24"/>
    </w:rPr>
  </w:style>
  <w:style w:type="paragraph" w:styleId="a9">
    <w:name w:val="List Paragraph"/>
    <w:basedOn w:val="a"/>
    <w:link w:val="aa"/>
    <w:uiPriority w:val="34"/>
    <w:qFormat/>
    <w:rsid w:val="00A544F9"/>
    <w:pPr>
      <w:ind w:left="720"/>
      <w:contextualSpacing/>
    </w:pPr>
  </w:style>
  <w:style w:type="paragraph" w:customStyle="1" w:styleId="BodyText21">
    <w:name w:val="Body Text 21"/>
    <w:basedOn w:val="a"/>
    <w:rsid w:val="00F06937"/>
    <w:pPr>
      <w:ind w:firstLine="709"/>
      <w:jc w:val="both"/>
    </w:pPr>
    <w:rPr>
      <w:szCs w:val="20"/>
    </w:rPr>
  </w:style>
  <w:style w:type="character" w:customStyle="1" w:styleId="apple-style-span">
    <w:name w:val="apple-style-span"/>
    <w:basedOn w:val="a0"/>
    <w:rsid w:val="00F06937"/>
  </w:style>
  <w:style w:type="paragraph" w:styleId="ab">
    <w:name w:val="header"/>
    <w:basedOn w:val="a"/>
    <w:link w:val="ac"/>
    <w:uiPriority w:val="99"/>
    <w:rsid w:val="003C2929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rsid w:val="003C2929"/>
    <w:rPr>
      <w:sz w:val="24"/>
      <w:szCs w:val="24"/>
    </w:rPr>
  </w:style>
  <w:style w:type="paragraph" w:styleId="ad">
    <w:name w:val="footer"/>
    <w:basedOn w:val="a"/>
    <w:link w:val="ae"/>
    <w:uiPriority w:val="99"/>
    <w:rsid w:val="003C2929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rsid w:val="003C2929"/>
    <w:rPr>
      <w:sz w:val="24"/>
      <w:szCs w:val="24"/>
    </w:rPr>
  </w:style>
  <w:style w:type="character" w:customStyle="1" w:styleId="20">
    <w:name w:val="Заголовок 2 Знак"/>
    <w:link w:val="2"/>
    <w:semiHidden/>
    <w:rsid w:val="004B4A43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A71B0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52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1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97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74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82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83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39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E78578-B788-4A76-A546-64E3EB951F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3</Pages>
  <Words>758</Words>
  <Characters>4324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ARMEN</dc:creator>
  <cp:lastModifiedBy>Тихов Александр Викторович</cp:lastModifiedBy>
  <cp:revision>18</cp:revision>
  <cp:lastPrinted>2016-12-29T11:42:00Z</cp:lastPrinted>
  <dcterms:created xsi:type="dcterms:W3CDTF">2018-10-10T11:26:00Z</dcterms:created>
  <dcterms:modified xsi:type="dcterms:W3CDTF">2020-01-27T07:52:00Z</dcterms:modified>
</cp:coreProperties>
</file>